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F3C" w:rsidRDefault="00CD6F3C" w:rsidP="00CD6F3C">
      <w:pPr>
        <w:widowControl/>
        <w:shd w:val="clear" w:color="auto" w:fill="FFFFFF"/>
        <w:spacing w:line="390" w:lineRule="atLeast"/>
        <w:ind w:right="461"/>
        <w:jc w:val="center"/>
        <w:rPr>
          <w:rFonts w:asciiTheme="minorEastAsia" w:hAnsiTheme="minorEastAsia" w:cs="宋体"/>
          <w:b/>
          <w:color w:val="000000" w:themeColor="text1"/>
          <w:kern w:val="0"/>
          <w:sz w:val="28"/>
          <w:szCs w:val="28"/>
        </w:rPr>
      </w:pPr>
      <w:r w:rsidRPr="00063DB0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首都经济贸易大学密云分校</w:t>
      </w:r>
    </w:p>
    <w:p w:rsidR="00CD6F3C" w:rsidRPr="00063DB0" w:rsidRDefault="00CD6F3C" w:rsidP="00CD6F3C">
      <w:pPr>
        <w:widowControl/>
        <w:shd w:val="clear" w:color="auto" w:fill="FFFFFF"/>
        <w:spacing w:line="390" w:lineRule="atLeast"/>
        <w:ind w:right="461"/>
        <w:jc w:val="center"/>
        <w:rPr>
          <w:rFonts w:asciiTheme="minorEastAsia" w:hAnsiTheme="minorEastAsia" w:cs="宋体"/>
          <w:b/>
          <w:color w:val="000000" w:themeColor="text1"/>
          <w:kern w:val="0"/>
          <w:sz w:val="28"/>
          <w:szCs w:val="28"/>
        </w:rPr>
      </w:pPr>
      <w:r w:rsidRPr="00063DB0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关于</w:t>
      </w:r>
      <w:r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202</w:t>
      </w:r>
      <w:r w:rsidR="006534BE">
        <w:rPr>
          <w:rFonts w:asciiTheme="minorEastAsia" w:hAnsiTheme="minorEastAsia" w:cs="宋体"/>
          <w:b/>
          <w:color w:val="000000" w:themeColor="text1"/>
          <w:kern w:val="0"/>
          <w:sz w:val="28"/>
          <w:szCs w:val="28"/>
        </w:rPr>
        <w:t>1</w:t>
      </w:r>
      <w:r w:rsidRPr="00063DB0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年度购买社会服务的公告</w:t>
      </w:r>
    </w:p>
    <w:p w:rsidR="00CD6F3C" w:rsidRPr="00063DB0" w:rsidRDefault="00CD6F3C" w:rsidP="00CD6F3C">
      <w:pPr>
        <w:widowControl/>
        <w:shd w:val="clear" w:color="auto" w:fill="FFFFFF"/>
        <w:spacing w:line="390" w:lineRule="atLeast"/>
        <w:ind w:right="461" w:firstLineChars="200" w:firstLine="56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063DB0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为全面系统反映我校毕业生就业工作实际，准确把握我校的教育教学和人才培养质量，更好地完善落实就业状况追踪和反馈机制，引导学校优化招生和专业结构、改进人才培养模式、展示育人成果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、提升就业质量、</w:t>
      </w:r>
      <w:r w:rsidRPr="00063DB0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发挥专业机构的重要作用，从而为师生、家长和用人单位提供更加优质精准专业化服务，现就我校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202</w:t>
      </w:r>
      <w:r w:rsidR="006534BE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1</w:t>
      </w:r>
      <w:r w:rsidRPr="00063DB0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年度购买社会服务事项公告如下：</w:t>
      </w:r>
    </w:p>
    <w:p w:rsidR="00CD6F3C" w:rsidRPr="00063DB0" w:rsidRDefault="00CD6F3C" w:rsidP="00CD6F3C">
      <w:pPr>
        <w:widowControl/>
        <w:shd w:val="clear" w:color="auto" w:fill="FFFFFF"/>
        <w:spacing w:line="390" w:lineRule="atLeast"/>
        <w:ind w:right="461" w:firstLineChars="300" w:firstLine="840"/>
        <w:jc w:val="left"/>
        <w:rPr>
          <w:rFonts w:asciiTheme="minorEastAsia" w:hAnsiTheme="minorEastAsia" w:cs="宋体"/>
          <w:b/>
          <w:color w:val="000000" w:themeColor="text1"/>
          <w:kern w:val="0"/>
          <w:sz w:val="28"/>
          <w:szCs w:val="28"/>
        </w:rPr>
      </w:pPr>
      <w:r w:rsidRPr="00063DB0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一、项目内容</w:t>
      </w:r>
    </w:p>
    <w:p w:rsidR="00CD6F3C" w:rsidRDefault="00CD6F3C" w:rsidP="00CD6F3C">
      <w:pPr>
        <w:widowControl/>
        <w:shd w:val="clear" w:color="auto" w:fill="FFFFFF"/>
        <w:spacing w:line="390" w:lineRule="atLeast"/>
        <w:ind w:right="461" w:firstLine="64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063DB0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（一）购买社会服务的名称</w:t>
      </w:r>
      <w:r w:rsidRPr="00063DB0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：首都经济贸易大学密云分校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202</w:t>
      </w:r>
      <w:r w:rsidR="006534BE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1</w:t>
      </w:r>
      <w:r w:rsidRPr="00063DB0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年就业质量报告的编写</w:t>
      </w:r>
    </w:p>
    <w:p w:rsidR="00CD6F3C" w:rsidRPr="00063DB0" w:rsidRDefault="00CD6F3C" w:rsidP="00CD6F3C">
      <w:pPr>
        <w:widowControl/>
        <w:shd w:val="clear" w:color="auto" w:fill="FFFFFF"/>
        <w:spacing w:line="390" w:lineRule="atLeast"/>
        <w:ind w:right="461" w:firstLine="64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063DB0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（二）编写要求</w:t>
      </w:r>
      <w:r w:rsidRPr="00063DB0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：就业质量年度报告要客观反映我校毕业生就业的基本情况、主要特点、相关分析、发展趋势以及对教育教学的反馈等。基本情况应包括毕业生的规模、结构、就业率、就业流向等；主要特点应包括促进毕业生就业的政策措施、指导服务等；相关分析主要是对毕业生就业状况的数据分析、结论总结等；发展趋势主要是对毕业生就业的趋势性研判；对教育教学的反馈主要是就业状况对招生、专业设置、人才培养等方面的影响。各机构可根据我校的实际情况和本机构的特点、优势和专业所长增添、补充毕业生追踪或其他相关内容，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使</w:t>
      </w:r>
      <w:r w:rsidRPr="00063DB0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毕业生就业质量年度报告更加完善、更有说服力。</w:t>
      </w:r>
    </w:p>
    <w:p w:rsidR="00CD6F3C" w:rsidRPr="00367E1A" w:rsidRDefault="00CD6F3C" w:rsidP="00CD6F3C">
      <w:pPr>
        <w:widowControl/>
        <w:shd w:val="clear" w:color="auto" w:fill="FFFFFF"/>
        <w:spacing w:line="390" w:lineRule="atLeast"/>
        <w:ind w:right="461" w:firstLine="640"/>
        <w:jc w:val="left"/>
        <w:rPr>
          <w:rFonts w:asciiTheme="minorEastAsia" w:hAnsiTheme="minorEastAsia" w:cs="宋体"/>
          <w:b/>
          <w:color w:val="000000" w:themeColor="text1"/>
          <w:kern w:val="0"/>
          <w:sz w:val="28"/>
          <w:szCs w:val="28"/>
        </w:rPr>
      </w:pPr>
      <w:r w:rsidRPr="00367E1A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二、申报资格</w:t>
      </w:r>
    </w:p>
    <w:p w:rsidR="00CD6F3C" w:rsidRPr="00063DB0" w:rsidRDefault="00CD6F3C" w:rsidP="00CD6F3C">
      <w:pPr>
        <w:widowControl/>
        <w:shd w:val="clear" w:color="auto" w:fill="FFFFFF"/>
        <w:spacing w:line="390" w:lineRule="atLeast"/>
        <w:ind w:right="461" w:firstLine="64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063DB0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lastRenderedPageBreak/>
        <w:t>1.具有独立的法人资格，在本市依法登记注册的各类机构。</w:t>
      </w:r>
    </w:p>
    <w:p w:rsidR="00CD6F3C" w:rsidRPr="00063DB0" w:rsidRDefault="00CD6F3C" w:rsidP="00CD6F3C">
      <w:pPr>
        <w:widowControl/>
        <w:shd w:val="clear" w:color="auto" w:fill="FFFFFF"/>
        <w:spacing w:line="390" w:lineRule="atLeast"/>
        <w:ind w:right="461" w:firstLine="64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063DB0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2.业务范围与申报项目的专业类别相一致。</w:t>
      </w:r>
    </w:p>
    <w:p w:rsidR="00CD6F3C" w:rsidRPr="00063DB0" w:rsidRDefault="00CD6F3C" w:rsidP="00CD6F3C">
      <w:pPr>
        <w:widowControl/>
        <w:shd w:val="clear" w:color="auto" w:fill="FFFFFF"/>
        <w:spacing w:line="390" w:lineRule="atLeast"/>
        <w:ind w:right="461" w:firstLine="64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063DB0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3.具备相应的专业人才以及开展服务项目的相关工作经验。</w:t>
      </w:r>
    </w:p>
    <w:p w:rsidR="00CD6F3C" w:rsidRPr="00063DB0" w:rsidRDefault="00CD6F3C" w:rsidP="00CD6F3C">
      <w:pPr>
        <w:widowControl/>
        <w:shd w:val="clear" w:color="auto" w:fill="FFFFFF"/>
        <w:spacing w:line="390" w:lineRule="atLeast"/>
        <w:ind w:right="461" w:firstLine="64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063DB0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4.工作严谨高效，诚信服务，在本领域认可度较高。</w:t>
      </w:r>
    </w:p>
    <w:p w:rsidR="00CD6F3C" w:rsidRPr="00367E1A" w:rsidRDefault="00CD6F3C" w:rsidP="00CD6F3C">
      <w:pPr>
        <w:widowControl/>
        <w:shd w:val="clear" w:color="auto" w:fill="FFFFFF"/>
        <w:spacing w:line="390" w:lineRule="atLeast"/>
        <w:ind w:right="461" w:firstLineChars="200" w:firstLine="560"/>
        <w:jc w:val="left"/>
        <w:rPr>
          <w:rFonts w:asciiTheme="minorEastAsia" w:hAnsiTheme="minorEastAsia" w:cs="宋体"/>
          <w:b/>
          <w:color w:val="000000" w:themeColor="text1"/>
          <w:kern w:val="0"/>
          <w:sz w:val="28"/>
          <w:szCs w:val="28"/>
        </w:rPr>
      </w:pPr>
      <w:r w:rsidRPr="00367E1A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三、工作步骤</w:t>
      </w:r>
    </w:p>
    <w:p w:rsidR="00CD6F3C" w:rsidRPr="00063DB0" w:rsidRDefault="00CD6F3C" w:rsidP="00CD6F3C">
      <w:pPr>
        <w:widowControl/>
        <w:shd w:val="clear" w:color="auto" w:fill="FFFFFF"/>
        <w:spacing w:line="390" w:lineRule="atLeast"/>
        <w:ind w:right="461" w:firstLine="643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063DB0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1．</w:t>
      </w:r>
      <w:r w:rsidRPr="00C60352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发布公告</w:t>
      </w:r>
      <w:r w:rsidRPr="00063DB0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。通过</w:t>
      </w:r>
      <w:r w:rsidRPr="00063DB0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”</w:t>
      </w:r>
      <w:r w:rsidRPr="00063DB0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学校网站</w:t>
      </w:r>
      <w:r w:rsidRPr="00063DB0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”</w:t>
      </w:r>
      <w:r w:rsidRPr="00063DB0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（www.cuebmc.cn）、“微信公众号”（sjmmyfx）等发布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202</w:t>
      </w:r>
      <w:r w:rsidR="006534BE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1</w:t>
      </w:r>
      <w:r w:rsidRPr="00063DB0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年度购买社会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服务</w:t>
      </w:r>
      <w:r w:rsidRPr="00063DB0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公告。</w:t>
      </w:r>
    </w:p>
    <w:p w:rsidR="00CD6F3C" w:rsidRPr="00063DB0" w:rsidRDefault="00CD6F3C" w:rsidP="00CD6F3C">
      <w:pPr>
        <w:widowControl/>
        <w:shd w:val="clear" w:color="auto" w:fill="FFFFFF"/>
        <w:spacing w:line="390" w:lineRule="atLeast"/>
        <w:ind w:right="461" w:firstLineChars="200" w:firstLine="56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063DB0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2．</w:t>
      </w:r>
      <w:r w:rsidRPr="00C60352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项目申报</w:t>
      </w:r>
      <w:r w:rsidRPr="00063DB0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。申报单位于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202</w:t>
      </w:r>
      <w:r w:rsidR="006534BE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1</w:t>
      </w:r>
      <w:r w:rsidRPr="00063DB0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年1</w:t>
      </w:r>
      <w:r w:rsidR="001744C5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1</w:t>
      </w:r>
      <w:bookmarkStart w:id="0" w:name="_GoBack"/>
      <w:bookmarkEnd w:id="0"/>
      <w:r w:rsidRPr="00063DB0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月</w:t>
      </w:r>
      <w:r w:rsidR="006534BE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7</w:t>
      </w:r>
      <w:r w:rsidRPr="00063DB0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日前将电子版申报方案发送至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 xml:space="preserve">jiuye106@163.com </w:t>
      </w:r>
      <w:r w:rsidRPr="00063DB0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进行项目申报，申报方案中务必写明联系方式，以便及时沟通。</w:t>
      </w:r>
    </w:p>
    <w:p w:rsidR="00CD6F3C" w:rsidRPr="00063DB0" w:rsidRDefault="00CD6F3C" w:rsidP="00CD6F3C">
      <w:pPr>
        <w:widowControl/>
        <w:shd w:val="clear" w:color="auto" w:fill="FFFFFF"/>
        <w:spacing w:line="390" w:lineRule="atLeast"/>
        <w:ind w:right="461" w:firstLine="643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68227C">
        <w:rPr>
          <w:rStyle w:val="a4"/>
          <w:rFonts w:hint="eastAsia"/>
        </w:rPr>
        <w:t>3</w:t>
      </w:r>
      <w:r w:rsidRPr="0068227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．</w:t>
      </w:r>
      <w:r w:rsidRPr="00367E1A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资质审核与立项评审</w:t>
      </w:r>
      <w:r w:rsidRPr="00063DB0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。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202</w:t>
      </w:r>
      <w:r w:rsidR="006534BE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1</w:t>
      </w:r>
      <w:r w:rsidRPr="00063DB0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年1</w:t>
      </w:r>
      <w:r w:rsidR="006534BE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1</w:t>
      </w:r>
      <w:r w:rsidRPr="00063DB0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月</w:t>
      </w:r>
      <w:r w:rsidR="006534BE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中</w:t>
      </w:r>
      <w:r w:rsidRPr="00063DB0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旬对申报的机构进行资质资格初审，组织相关领域的专家、有关部门和基层代表开展购买服务的立项评审。现场资质审核和所需材料将另行通知。</w:t>
      </w:r>
    </w:p>
    <w:p w:rsidR="00CD6F3C" w:rsidRPr="00063DB0" w:rsidRDefault="00CD6F3C" w:rsidP="00CD6F3C">
      <w:pPr>
        <w:widowControl/>
        <w:shd w:val="clear" w:color="auto" w:fill="FFFFFF"/>
        <w:spacing w:line="390" w:lineRule="atLeast"/>
        <w:ind w:right="461" w:firstLine="643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063DB0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4．</w:t>
      </w:r>
      <w:r w:rsidRPr="00C60352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入围名单公示与审批</w:t>
      </w:r>
      <w:r w:rsidRPr="00063DB0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。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202</w:t>
      </w:r>
      <w:r w:rsidR="006534BE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1</w:t>
      </w:r>
      <w:r w:rsidRPr="00063DB0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年1</w:t>
      </w:r>
      <w:r w:rsidR="006534BE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1</w:t>
      </w:r>
      <w:r w:rsidRPr="00063DB0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月下旬入围机构在“学校网站”等服务平台上公示，对没有异议的服务项目履行审批程序。</w:t>
      </w:r>
    </w:p>
    <w:p w:rsidR="00CD6F3C" w:rsidRPr="00063DB0" w:rsidRDefault="00CD6F3C" w:rsidP="00CD6F3C">
      <w:pPr>
        <w:widowControl/>
        <w:shd w:val="clear" w:color="auto" w:fill="FFFFFF"/>
        <w:spacing w:line="390" w:lineRule="atLeast"/>
        <w:ind w:right="461" w:firstLine="643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063DB0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lastRenderedPageBreak/>
        <w:t>5．</w:t>
      </w:r>
      <w:r w:rsidRPr="00C60352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核定实施方案与签订项目合同</w:t>
      </w:r>
      <w:r w:rsidRPr="00063DB0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。组织协调服务项目对接，细化实施方案、核定预算，审定资料，签订合同，支付项目启动经费。</w:t>
      </w:r>
    </w:p>
    <w:p w:rsidR="00CD6F3C" w:rsidRPr="00367E1A" w:rsidRDefault="00CD6F3C" w:rsidP="00CD6F3C">
      <w:pPr>
        <w:widowControl/>
        <w:shd w:val="clear" w:color="auto" w:fill="FFFFFF"/>
        <w:spacing w:line="390" w:lineRule="atLeast"/>
        <w:ind w:right="461" w:firstLine="640"/>
        <w:jc w:val="left"/>
        <w:rPr>
          <w:rFonts w:asciiTheme="minorEastAsia" w:hAnsiTheme="minorEastAsia" w:cs="宋体"/>
          <w:b/>
          <w:color w:val="000000" w:themeColor="text1"/>
          <w:kern w:val="0"/>
          <w:sz w:val="28"/>
          <w:szCs w:val="28"/>
        </w:rPr>
      </w:pPr>
      <w:r w:rsidRPr="00367E1A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四、资金额度</w:t>
      </w:r>
    </w:p>
    <w:p w:rsidR="00CD6F3C" w:rsidRPr="00063DB0" w:rsidRDefault="00CD6F3C" w:rsidP="00CD6F3C">
      <w:pPr>
        <w:widowControl/>
        <w:shd w:val="clear" w:color="auto" w:fill="FFFFFF"/>
        <w:spacing w:line="390" w:lineRule="atLeast"/>
        <w:ind w:right="461" w:firstLine="64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063DB0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1．申报项目的机构要按照“以事定费”的原则，在项目方案中提交项目所需的经费预算。</w:t>
      </w:r>
    </w:p>
    <w:p w:rsidR="00CD6F3C" w:rsidRPr="00063DB0" w:rsidRDefault="00CD6F3C" w:rsidP="00CD6F3C">
      <w:pPr>
        <w:widowControl/>
        <w:shd w:val="clear" w:color="auto" w:fill="FFFFFF"/>
        <w:spacing w:line="390" w:lineRule="atLeast"/>
        <w:ind w:right="461" w:firstLine="64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063DB0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2．项目经费额度一般最高不超过5万元。</w:t>
      </w:r>
    </w:p>
    <w:p w:rsidR="00CD6F3C" w:rsidRPr="00063DB0" w:rsidRDefault="00CD6F3C" w:rsidP="00CD6F3C">
      <w:pPr>
        <w:widowControl/>
        <w:shd w:val="clear" w:color="auto" w:fill="FFFFFF"/>
        <w:spacing w:line="390" w:lineRule="atLeast"/>
        <w:ind w:right="461" w:firstLine="64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063DB0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五、联系方式</w:t>
      </w:r>
    </w:p>
    <w:p w:rsidR="00CD6F3C" w:rsidRPr="00063DB0" w:rsidRDefault="00CD6F3C" w:rsidP="00CD6F3C">
      <w:pPr>
        <w:widowControl/>
        <w:shd w:val="clear" w:color="auto" w:fill="FFFFFF"/>
        <w:spacing w:line="390" w:lineRule="atLeast"/>
        <w:ind w:right="461" w:firstLine="64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联系电话</w:t>
      </w:r>
      <w:r w:rsidRPr="00063DB0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：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 xml:space="preserve">89098975、13501281723，张老师    </w:t>
      </w:r>
    </w:p>
    <w:p w:rsidR="00CD6F3C" w:rsidRPr="00063DB0" w:rsidRDefault="00CD6F3C" w:rsidP="00CD6F3C">
      <w:pPr>
        <w:widowControl/>
        <w:shd w:val="clear" w:color="auto" w:fill="FFFFFF"/>
        <w:spacing w:line="390" w:lineRule="atLeast"/>
        <w:ind w:right="461" w:firstLine="64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063DB0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邮箱：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jiuye106@163.com</w:t>
      </w:r>
    </w:p>
    <w:p w:rsidR="00CD6F3C" w:rsidRPr="00063DB0" w:rsidRDefault="00CD6F3C" w:rsidP="00CD6F3C">
      <w:pPr>
        <w:widowControl/>
        <w:shd w:val="clear" w:color="auto" w:fill="FFFFFF"/>
        <w:spacing w:line="390" w:lineRule="atLeast"/>
        <w:ind w:right="461" w:firstLine="645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地址：首都经济贸易大学密云分校（北京市密云区西大桥路7号）3号楼108招生就业办公室（1）</w:t>
      </w:r>
    </w:p>
    <w:p w:rsidR="00CD6F3C" w:rsidRPr="00063DB0" w:rsidRDefault="00CD6F3C" w:rsidP="00CD6F3C">
      <w:pPr>
        <w:widowControl/>
        <w:shd w:val="clear" w:color="auto" w:fill="FFFFFF"/>
        <w:spacing w:line="390" w:lineRule="atLeast"/>
        <w:ind w:right="461" w:firstLine="4253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063DB0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 xml:space="preserve">                                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 xml:space="preserve">                                                 202</w:t>
      </w:r>
      <w:r w:rsidR="006534BE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1</w:t>
      </w:r>
      <w:r w:rsidRPr="00063DB0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年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1</w:t>
      </w:r>
      <w:r w:rsidR="006534BE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1</w:t>
      </w:r>
      <w:r w:rsidRPr="00063DB0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月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1</w:t>
      </w:r>
      <w:r w:rsidRPr="00063DB0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日</w:t>
      </w:r>
    </w:p>
    <w:p w:rsidR="00D74A08" w:rsidRDefault="00D74A08"/>
    <w:sectPr w:rsidR="00D74A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3C"/>
    <w:rsid w:val="0010759D"/>
    <w:rsid w:val="001744C5"/>
    <w:rsid w:val="00197B94"/>
    <w:rsid w:val="001B6D72"/>
    <w:rsid w:val="002C4CC1"/>
    <w:rsid w:val="003E4B93"/>
    <w:rsid w:val="00454638"/>
    <w:rsid w:val="005C1E8F"/>
    <w:rsid w:val="006534BE"/>
    <w:rsid w:val="00674DAE"/>
    <w:rsid w:val="0069125B"/>
    <w:rsid w:val="00904CA4"/>
    <w:rsid w:val="00942EEE"/>
    <w:rsid w:val="00A14339"/>
    <w:rsid w:val="00B05B89"/>
    <w:rsid w:val="00B92C06"/>
    <w:rsid w:val="00CD6F3C"/>
    <w:rsid w:val="00D74A08"/>
    <w:rsid w:val="00E35543"/>
    <w:rsid w:val="00F7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2C352"/>
  <w15:chartTrackingRefBased/>
  <w15:docId w15:val="{867CB39D-E492-49F1-BAB4-32DA0DF0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D6F3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CD6F3C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2021-11-01T02:07:00Z</dcterms:created>
  <dcterms:modified xsi:type="dcterms:W3CDTF">2021-11-01T02:20:00Z</dcterms:modified>
</cp:coreProperties>
</file>